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55"/>
        <w:tblW w:w="0" w:type="auto"/>
        <w:tblLook w:val="04A0" w:firstRow="1" w:lastRow="0" w:firstColumn="1" w:lastColumn="0" w:noHBand="0" w:noVBand="1"/>
      </w:tblPr>
      <w:tblGrid>
        <w:gridCol w:w="2353"/>
        <w:gridCol w:w="11595"/>
      </w:tblGrid>
      <w:tr w:rsidR="00DA2F95" w:rsidTr="009B7214">
        <w:tc>
          <w:tcPr>
            <w:tcW w:w="2376" w:type="dxa"/>
          </w:tcPr>
          <w:p w:rsidR="008C7272" w:rsidRPr="00281707" w:rsidRDefault="00281707" w:rsidP="00ED5F72">
            <w:pPr>
              <w:pStyle w:val="NoSpacing"/>
              <w:rPr>
                <w:rFonts w:cstheme="minorHAnsi"/>
                <w:sz w:val="24"/>
                <w:szCs w:val="28"/>
              </w:rPr>
            </w:pPr>
            <w:r w:rsidRPr="00281707">
              <w:rPr>
                <w:rFonts w:cstheme="minorHAnsi"/>
                <w:b/>
                <w:sz w:val="24"/>
                <w:szCs w:val="28"/>
              </w:rPr>
              <w:t>From Mrs Gilfill</w:t>
            </w:r>
            <w:r w:rsidR="00931F95">
              <w:rPr>
                <w:rFonts w:cstheme="minorHAnsi"/>
                <w:b/>
                <w:sz w:val="24"/>
                <w:szCs w:val="28"/>
              </w:rPr>
              <w:t>i</w:t>
            </w:r>
            <w:r w:rsidRPr="00281707">
              <w:rPr>
                <w:rFonts w:cstheme="minorHAnsi"/>
                <w:b/>
                <w:sz w:val="24"/>
                <w:szCs w:val="28"/>
              </w:rPr>
              <w:t>an</w:t>
            </w:r>
            <w:r w:rsidR="00ED5F72">
              <w:rPr>
                <w:rFonts w:cstheme="minorHAnsi"/>
                <w:b/>
                <w:sz w:val="24"/>
                <w:szCs w:val="28"/>
              </w:rPr>
              <w:t>,</w:t>
            </w:r>
            <w:r w:rsidRPr="00281707">
              <w:rPr>
                <w:rFonts w:cstheme="minorHAnsi"/>
                <w:sz w:val="24"/>
                <w:szCs w:val="28"/>
              </w:rPr>
              <w:t xml:space="preserve"> </w:t>
            </w:r>
            <w:r w:rsidR="00ED5F72" w:rsidRPr="00281707">
              <w:rPr>
                <w:rFonts w:cstheme="minorHAnsi"/>
                <w:b/>
                <w:sz w:val="24"/>
                <w:szCs w:val="28"/>
              </w:rPr>
              <w:t xml:space="preserve"> Mrs Kancheva</w:t>
            </w:r>
            <w:r w:rsidR="00ED5F72">
              <w:rPr>
                <w:rFonts w:cstheme="minorHAnsi"/>
                <w:b/>
                <w:sz w:val="24"/>
                <w:szCs w:val="28"/>
              </w:rPr>
              <w:t>, &amp;</w:t>
            </w:r>
            <w:r w:rsidR="00ED5F72" w:rsidRPr="00281707">
              <w:rPr>
                <w:rFonts w:cstheme="minorHAnsi"/>
                <w:b/>
                <w:sz w:val="24"/>
                <w:szCs w:val="28"/>
              </w:rPr>
              <w:t xml:space="preserve"> Mr Halley</w:t>
            </w:r>
            <w:r w:rsidR="00ED5F72">
              <w:rPr>
                <w:rFonts w:cstheme="minorHAnsi"/>
                <w:sz w:val="24"/>
                <w:szCs w:val="28"/>
              </w:rPr>
              <w:t xml:space="preserve"> </w:t>
            </w:r>
          </w:p>
        </w:tc>
        <w:tc>
          <w:tcPr>
            <w:tcW w:w="11798" w:type="dxa"/>
          </w:tcPr>
          <w:p w:rsidR="008C7272" w:rsidRPr="00281707" w:rsidRDefault="009E0CB7" w:rsidP="000A2722">
            <w:pPr>
              <w:pStyle w:val="NoSpacing"/>
              <w:rPr>
                <w:rFonts w:cstheme="minorHAnsi"/>
                <w:sz w:val="24"/>
                <w:szCs w:val="28"/>
              </w:rPr>
            </w:pPr>
            <w:r>
              <w:rPr>
                <w:rFonts w:cstheme="minorHAnsi"/>
                <w:sz w:val="24"/>
                <w:szCs w:val="28"/>
              </w:rPr>
              <w:t>Good morning Y</w:t>
            </w:r>
            <w:r w:rsidR="00B502B1">
              <w:rPr>
                <w:rFonts w:cstheme="minorHAnsi"/>
                <w:sz w:val="24"/>
                <w:szCs w:val="28"/>
              </w:rPr>
              <w:t>ear 5</w:t>
            </w:r>
            <w:r w:rsidR="00FE0A9A">
              <w:rPr>
                <w:rFonts w:cstheme="minorHAnsi"/>
                <w:sz w:val="24"/>
                <w:szCs w:val="28"/>
              </w:rPr>
              <w:t xml:space="preserve">. </w:t>
            </w:r>
            <w:r w:rsidR="00163BB4">
              <w:rPr>
                <w:rFonts w:cstheme="minorHAnsi"/>
                <w:sz w:val="24"/>
                <w:szCs w:val="28"/>
              </w:rPr>
              <w:t xml:space="preserve"> </w:t>
            </w:r>
            <w:r w:rsidR="00A901D8">
              <w:rPr>
                <w:rFonts w:cstheme="minorHAnsi"/>
                <w:sz w:val="24"/>
                <w:szCs w:val="28"/>
              </w:rPr>
              <w:t>Today is the beginning of another new week of fantastic learning.  The value for this week is ‘</w:t>
            </w:r>
            <w:r w:rsidR="00A901D8" w:rsidRPr="00A901D8">
              <w:rPr>
                <w:rFonts w:cstheme="minorHAnsi"/>
                <w:b/>
                <w:sz w:val="24"/>
                <w:szCs w:val="28"/>
              </w:rPr>
              <w:t>Challenges.</w:t>
            </w:r>
            <w:r w:rsidR="00A901D8">
              <w:rPr>
                <w:rFonts w:cstheme="minorHAnsi"/>
                <w:sz w:val="24"/>
                <w:szCs w:val="28"/>
              </w:rPr>
              <w:t xml:space="preserve">’  We are sure that you will agree with us that we have all been through a lot of challenges throughout the Spring and Summer term in the way that you have been learning.  Around the world, we see even greater challenges!  However, let us remember this week that we can overcome challenges through, love, resilience and a determination to succeed them.  We hope you enjoy the </w:t>
            </w:r>
            <w:bookmarkStart w:id="0" w:name="_GoBack"/>
            <w:bookmarkEnd w:id="0"/>
            <w:r w:rsidR="00A901D8">
              <w:rPr>
                <w:rFonts w:cstheme="minorHAnsi"/>
                <w:sz w:val="24"/>
                <w:szCs w:val="28"/>
              </w:rPr>
              <w:t xml:space="preserve">Science activities this week.  Keep learning! </w:t>
            </w:r>
            <w:r w:rsidR="00584BCC">
              <w:rPr>
                <w:rFonts w:cstheme="minorHAnsi"/>
                <w:sz w:val="24"/>
                <w:szCs w:val="28"/>
              </w:rPr>
              <w:t xml:space="preserve">Best wishes, </w:t>
            </w:r>
            <w:r w:rsidR="00C6299E">
              <w:rPr>
                <w:rFonts w:cstheme="minorHAnsi"/>
                <w:sz w:val="24"/>
                <w:szCs w:val="28"/>
              </w:rPr>
              <w:t xml:space="preserve">from </w:t>
            </w:r>
            <w:r w:rsidR="00584BCC">
              <w:rPr>
                <w:rFonts w:cstheme="minorHAnsi"/>
                <w:sz w:val="24"/>
                <w:szCs w:val="28"/>
              </w:rPr>
              <w:t>the year 5 teachers.</w:t>
            </w:r>
          </w:p>
        </w:tc>
      </w:tr>
    </w:tbl>
    <w:p w:rsidR="008C7272" w:rsidRPr="00281707" w:rsidRDefault="009B7214" w:rsidP="00667AA1">
      <w:pPr>
        <w:pStyle w:val="NoSpacing"/>
        <w:rPr>
          <w:rFonts w:cstheme="minorHAnsi"/>
          <w:b/>
          <w:sz w:val="32"/>
          <w:szCs w:val="28"/>
          <w:u w:val="single"/>
        </w:rPr>
      </w:pPr>
      <w:r w:rsidRPr="00281707">
        <w:rPr>
          <w:rFonts w:cstheme="minorHAnsi"/>
          <w:b/>
          <w:sz w:val="32"/>
          <w:szCs w:val="28"/>
          <w:u w:val="single"/>
        </w:rPr>
        <w:t>Early morning message</w:t>
      </w:r>
    </w:p>
    <w:p w:rsidR="009B7214" w:rsidRDefault="009B7214" w:rsidP="00667AA1">
      <w:pPr>
        <w:pStyle w:val="NoSpacing"/>
        <w:rPr>
          <w:rFonts w:cstheme="minorHAnsi"/>
          <w:sz w:val="28"/>
          <w:szCs w:val="28"/>
          <w:u w:val="single"/>
        </w:rPr>
      </w:pPr>
    </w:p>
    <w:p w:rsidR="0069734F" w:rsidRPr="00667AA1" w:rsidRDefault="0069734F" w:rsidP="00667AA1">
      <w:pPr>
        <w:pStyle w:val="NoSpacing"/>
        <w:rPr>
          <w:rFonts w:cstheme="minorHAnsi"/>
          <w:sz w:val="28"/>
          <w:szCs w:val="28"/>
          <w:u w:val="single"/>
        </w:rPr>
      </w:pPr>
      <w:r w:rsidRPr="00667AA1">
        <w:rPr>
          <w:rFonts w:cstheme="minorHAnsi"/>
          <w:sz w:val="28"/>
          <w:szCs w:val="28"/>
          <w:u w:val="single"/>
        </w:rPr>
        <w:t>Year Group:</w:t>
      </w:r>
      <w:r w:rsidR="006A7C27">
        <w:rPr>
          <w:rFonts w:cstheme="minorHAnsi"/>
          <w:sz w:val="28"/>
          <w:szCs w:val="28"/>
          <w:u w:val="single"/>
        </w:rPr>
        <w:t xml:space="preserve">  5</w:t>
      </w:r>
    </w:p>
    <w:p w:rsidR="0069734F" w:rsidRPr="00704270" w:rsidRDefault="0069734F" w:rsidP="00667AA1">
      <w:pPr>
        <w:pStyle w:val="NoSpacing"/>
        <w:rPr>
          <w:rFonts w:cstheme="minorHAnsi"/>
          <w:b/>
          <w:sz w:val="28"/>
          <w:szCs w:val="28"/>
          <w:u w:val="single"/>
        </w:rPr>
      </w:pPr>
      <w:r w:rsidRPr="00704270">
        <w:rPr>
          <w:rFonts w:cstheme="minorHAnsi"/>
          <w:b/>
          <w:sz w:val="28"/>
          <w:szCs w:val="28"/>
          <w:u w:val="single"/>
        </w:rPr>
        <w:t xml:space="preserve">Date: </w:t>
      </w:r>
      <w:r w:rsidR="006A7C27" w:rsidRPr="00704270">
        <w:rPr>
          <w:rFonts w:cstheme="minorHAnsi"/>
          <w:b/>
          <w:sz w:val="28"/>
          <w:szCs w:val="28"/>
          <w:u w:val="single"/>
        </w:rPr>
        <w:t xml:space="preserve"> </w:t>
      </w:r>
      <w:r w:rsidR="006F6363">
        <w:rPr>
          <w:rFonts w:cstheme="minorHAnsi"/>
          <w:b/>
          <w:sz w:val="28"/>
          <w:szCs w:val="28"/>
          <w:u w:val="single"/>
        </w:rPr>
        <w:t>Mon</w:t>
      </w:r>
      <w:r w:rsidR="00F01A2D">
        <w:rPr>
          <w:rFonts w:cstheme="minorHAnsi"/>
          <w:b/>
          <w:sz w:val="28"/>
          <w:szCs w:val="28"/>
          <w:u w:val="single"/>
        </w:rPr>
        <w:t xml:space="preserve">day </w:t>
      </w:r>
      <w:r w:rsidR="006F6363">
        <w:rPr>
          <w:rFonts w:cstheme="minorHAnsi"/>
          <w:b/>
          <w:sz w:val="28"/>
          <w:szCs w:val="28"/>
          <w:u w:val="single"/>
        </w:rPr>
        <w:t>8</w:t>
      </w:r>
      <w:r w:rsidR="00443579">
        <w:rPr>
          <w:rFonts w:cstheme="minorHAnsi"/>
          <w:b/>
          <w:sz w:val="28"/>
          <w:szCs w:val="28"/>
          <w:u w:val="single"/>
        </w:rPr>
        <w:t>.</w:t>
      </w:r>
      <w:r w:rsidR="00C5239F">
        <w:rPr>
          <w:rFonts w:cstheme="minorHAnsi"/>
          <w:b/>
          <w:sz w:val="28"/>
          <w:szCs w:val="28"/>
          <w:u w:val="single"/>
        </w:rPr>
        <w:t>6</w:t>
      </w:r>
      <w:r w:rsidR="006A7C27" w:rsidRPr="00704270">
        <w:rPr>
          <w:rFonts w:cstheme="minorHAnsi"/>
          <w:b/>
          <w:sz w:val="28"/>
          <w:szCs w:val="28"/>
          <w:u w:val="single"/>
        </w:rPr>
        <w:t>.2020</w:t>
      </w:r>
    </w:p>
    <w:tbl>
      <w:tblPr>
        <w:tblStyle w:val="TableGrid"/>
        <w:tblW w:w="0" w:type="auto"/>
        <w:tblLook w:val="04A0" w:firstRow="1" w:lastRow="0" w:firstColumn="1" w:lastColumn="0" w:noHBand="0" w:noVBand="1"/>
      </w:tblPr>
      <w:tblGrid>
        <w:gridCol w:w="2830"/>
        <w:gridCol w:w="3119"/>
        <w:gridCol w:w="7999"/>
      </w:tblGrid>
      <w:tr w:rsidR="0069734F" w:rsidRPr="00667AA1" w:rsidTr="0069734F">
        <w:tc>
          <w:tcPr>
            <w:tcW w:w="2830" w:type="dxa"/>
          </w:tcPr>
          <w:p w:rsidR="0069734F" w:rsidRPr="002C4850" w:rsidRDefault="0069734F" w:rsidP="00667AA1">
            <w:pPr>
              <w:pStyle w:val="NoSpacing"/>
              <w:rPr>
                <w:rFonts w:cstheme="minorHAnsi"/>
                <w:b/>
                <w:sz w:val="28"/>
                <w:szCs w:val="28"/>
              </w:rPr>
            </w:pPr>
            <w:r w:rsidRPr="002C4850">
              <w:rPr>
                <w:rFonts w:cstheme="minorHAnsi"/>
                <w:b/>
                <w:sz w:val="28"/>
                <w:szCs w:val="28"/>
              </w:rPr>
              <w:t>Subject</w:t>
            </w:r>
          </w:p>
        </w:tc>
        <w:tc>
          <w:tcPr>
            <w:tcW w:w="3119" w:type="dxa"/>
          </w:tcPr>
          <w:p w:rsidR="0069734F" w:rsidRPr="002C4850" w:rsidRDefault="0069734F" w:rsidP="00667AA1">
            <w:pPr>
              <w:pStyle w:val="NoSpacing"/>
              <w:rPr>
                <w:rFonts w:cstheme="minorHAnsi"/>
                <w:b/>
                <w:sz w:val="28"/>
                <w:szCs w:val="28"/>
              </w:rPr>
            </w:pPr>
            <w:r w:rsidRPr="002C4850">
              <w:rPr>
                <w:rFonts w:cstheme="minorHAnsi"/>
                <w:b/>
                <w:sz w:val="28"/>
                <w:szCs w:val="28"/>
              </w:rPr>
              <w:t>Lesson focus/objective</w:t>
            </w:r>
          </w:p>
          <w:p w:rsidR="0069734F" w:rsidRPr="002C4850" w:rsidRDefault="0069734F" w:rsidP="00667AA1">
            <w:pPr>
              <w:pStyle w:val="NoSpacing"/>
              <w:rPr>
                <w:rFonts w:cstheme="minorHAnsi"/>
                <w:b/>
                <w:sz w:val="28"/>
                <w:szCs w:val="28"/>
              </w:rPr>
            </w:pPr>
            <w:r w:rsidRPr="002C4850">
              <w:rPr>
                <w:rFonts w:cstheme="minorHAnsi"/>
                <w:b/>
                <w:sz w:val="28"/>
                <w:szCs w:val="28"/>
              </w:rPr>
              <w:t>(I can….)</w:t>
            </w:r>
          </w:p>
        </w:tc>
        <w:tc>
          <w:tcPr>
            <w:tcW w:w="7999" w:type="dxa"/>
          </w:tcPr>
          <w:p w:rsidR="0069734F" w:rsidRPr="002C4850" w:rsidRDefault="00886B3B" w:rsidP="00886B3B">
            <w:pPr>
              <w:pStyle w:val="NoSpacing"/>
              <w:rPr>
                <w:rFonts w:cstheme="minorHAnsi"/>
                <w:b/>
                <w:sz w:val="28"/>
                <w:szCs w:val="28"/>
              </w:rPr>
            </w:pPr>
            <w:r w:rsidRPr="002C4850">
              <w:rPr>
                <w:rFonts w:cstheme="minorHAnsi"/>
                <w:b/>
                <w:sz w:val="28"/>
                <w:szCs w:val="28"/>
              </w:rPr>
              <w:t xml:space="preserve">Activity and/or instructions </w:t>
            </w:r>
          </w:p>
        </w:tc>
      </w:tr>
      <w:tr w:rsidR="0069734F" w:rsidRPr="00667AA1" w:rsidTr="0069734F">
        <w:tc>
          <w:tcPr>
            <w:tcW w:w="2830" w:type="dxa"/>
            <w:shd w:val="clear" w:color="auto" w:fill="FBE4D5" w:themeFill="accent2" w:themeFillTint="33"/>
          </w:tcPr>
          <w:p w:rsidR="0069734F" w:rsidRPr="00281707" w:rsidRDefault="006A7C27" w:rsidP="00667AA1">
            <w:pPr>
              <w:pStyle w:val="NoSpacing"/>
              <w:rPr>
                <w:rFonts w:cstheme="minorHAnsi"/>
                <w:sz w:val="28"/>
                <w:szCs w:val="28"/>
              </w:rPr>
            </w:pPr>
            <w:r w:rsidRPr="00281707">
              <w:rPr>
                <w:rFonts w:cstheme="minorHAnsi"/>
                <w:sz w:val="28"/>
                <w:szCs w:val="28"/>
              </w:rPr>
              <w:t>DGR</w:t>
            </w:r>
          </w:p>
        </w:tc>
        <w:tc>
          <w:tcPr>
            <w:tcW w:w="3119" w:type="dxa"/>
            <w:shd w:val="clear" w:color="auto" w:fill="FBE4D5" w:themeFill="accent2" w:themeFillTint="33"/>
          </w:tcPr>
          <w:p w:rsidR="0069734F" w:rsidRPr="00281707" w:rsidRDefault="00AD3B8E" w:rsidP="00B20B6D">
            <w:pPr>
              <w:pStyle w:val="NoSpacing"/>
              <w:rPr>
                <w:rFonts w:cstheme="minorHAnsi"/>
                <w:sz w:val="28"/>
                <w:szCs w:val="28"/>
              </w:rPr>
            </w:pPr>
            <w:r w:rsidRPr="00AA4723">
              <w:rPr>
                <w:rFonts w:cstheme="minorHAnsi"/>
                <w:sz w:val="24"/>
                <w:szCs w:val="28"/>
              </w:rPr>
              <w:t xml:space="preserve">I can </w:t>
            </w:r>
            <w:r w:rsidR="00B20B6D" w:rsidRPr="00AA4723">
              <w:rPr>
                <w:rFonts w:cstheme="minorHAnsi"/>
                <w:sz w:val="24"/>
                <w:szCs w:val="28"/>
              </w:rPr>
              <w:t>read a text</w:t>
            </w:r>
            <w:r w:rsidR="00AA4723">
              <w:rPr>
                <w:rFonts w:cstheme="minorHAnsi"/>
                <w:sz w:val="24"/>
                <w:szCs w:val="28"/>
              </w:rPr>
              <w:t xml:space="preserve"> for understanding</w:t>
            </w:r>
          </w:p>
        </w:tc>
        <w:tc>
          <w:tcPr>
            <w:tcW w:w="7999" w:type="dxa"/>
            <w:shd w:val="clear" w:color="auto" w:fill="FBE4D5" w:themeFill="accent2" w:themeFillTint="33"/>
          </w:tcPr>
          <w:p w:rsidR="003F6668" w:rsidRDefault="000E5CC6" w:rsidP="00FE0A9A">
            <w:pPr>
              <w:pStyle w:val="NoSpacing"/>
              <w:numPr>
                <w:ilvl w:val="0"/>
                <w:numId w:val="5"/>
              </w:numPr>
              <w:rPr>
                <w:rFonts w:cstheme="minorHAnsi"/>
                <w:sz w:val="24"/>
                <w:szCs w:val="28"/>
              </w:rPr>
            </w:pPr>
            <w:r>
              <w:rPr>
                <w:rFonts w:cstheme="minorHAnsi"/>
                <w:sz w:val="24"/>
                <w:szCs w:val="28"/>
              </w:rPr>
              <w:t xml:space="preserve">Read the text </w:t>
            </w:r>
            <w:r w:rsidR="00B20B6D">
              <w:rPr>
                <w:rFonts w:cstheme="minorHAnsi"/>
                <w:sz w:val="24"/>
                <w:szCs w:val="28"/>
              </w:rPr>
              <w:t>about Space X</w:t>
            </w:r>
          </w:p>
          <w:p w:rsidR="00163BB4" w:rsidRPr="000E5CC6" w:rsidRDefault="00B20B6D" w:rsidP="00B20B6D">
            <w:pPr>
              <w:pStyle w:val="NoSpacing"/>
              <w:numPr>
                <w:ilvl w:val="0"/>
                <w:numId w:val="5"/>
              </w:numPr>
              <w:rPr>
                <w:rFonts w:cstheme="minorHAnsi"/>
                <w:sz w:val="24"/>
                <w:szCs w:val="28"/>
              </w:rPr>
            </w:pPr>
            <w:r>
              <w:rPr>
                <w:rFonts w:cstheme="minorHAnsi"/>
                <w:sz w:val="24"/>
                <w:szCs w:val="28"/>
              </w:rPr>
              <w:t>Write down words that you are unsure of</w:t>
            </w:r>
          </w:p>
        </w:tc>
      </w:tr>
      <w:tr w:rsidR="0069734F" w:rsidRPr="00667AA1" w:rsidTr="0069734F">
        <w:tc>
          <w:tcPr>
            <w:tcW w:w="2830" w:type="dxa"/>
            <w:shd w:val="clear" w:color="auto" w:fill="DEEAF6" w:themeFill="accent1" w:themeFillTint="33"/>
          </w:tcPr>
          <w:p w:rsidR="0069734F" w:rsidRPr="00281707" w:rsidRDefault="0069734F" w:rsidP="00667AA1">
            <w:pPr>
              <w:pStyle w:val="NoSpacing"/>
              <w:rPr>
                <w:rFonts w:cstheme="minorHAnsi"/>
                <w:sz w:val="28"/>
                <w:szCs w:val="28"/>
              </w:rPr>
            </w:pPr>
            <w:r w:rsidRPr="00281707">
              <w:rPr>
                <w:rFonts w:cstheme="minorHAnsi"/>
                <w:sz w:val="28"/>
                <w:szCs w:val="28"/>
              </w:rPr>
              <w:t>Mathematics (including times tables)</w:t>
            </w:r>
          </w:p>
        </w:tc>
        <w:tc>
          <w:tcPr>
            <w:tcW w:w="3119" w:type="dxa"/>
            <w:shd w:val="clear" w:color="auto" w:fill="DEEAF6" w:themeFill="accent1" w:themeFillTint="33"/>
          </w:tcPr>
          <w:p w:rsidR="00B20B6D" w:rsidRPr="00B20B6D" w:rsidRDefault="00B20B6D" w:rsidP="00B20B6D">
            <w:pPr>
              <w:pStyle w:val="NoSpacing"/>
              <w:rPr>
                <w:rFonts w:cstheme="minorHAnsi"/>
                <w:sz w:val="28"/>
                <w:szCs w:val="28"/>
              </w:rPr>
            </w:pPr>
            <w:r w:rsidRPr="00B20B6D">
              <w:rPr>
                <w:rFonts w:cstheme="minorHAnsi"/>
                <w:sz w:val="24"/>
                <w:szCs w:val="28"/>
              </w:rPr>
              <w:t>I can count forwards and backwards in steps of powers of 10 to 1,000,000</w:t>
            </w:r>
            <w:r w:rsidRPr="00B20B6D">
              <w:rPr>
                <w:rFonts w:cstheme="minorHAnsi"/>
                <w:sz w:val="28"/>
                <w:szCs w:val="28"/>
              </w:rPr>
              <w:t>.</w:t>
            </w:r>
          </w:p>
          <w:p w:rsidR="0069734F" w:rsidRPr="00281707" w:rsidRDefault="0069734F" w:rsidP="007C16F4">
            <w:pPr>
              <w:pStyle w:val="NoSpacing"/>
              <w:rPr>
                <w:rFonts w:cstheme="minorHAnsi"/>
                <w:sz w:val="28"/>
                <w:szCs w:val="28"/>
              </w:rPr>
            </w:pPr>
          </w:p>
        </w:tc>
        <w:tc>
          <w:tcPr>
            <w:tcW w:w="7999" w:type="dxa"/>
            <w:shd w:val="clear" w:color="auto" w:fill="DEEAF6" w:themeFill="accent1" w:themeFillTint="33"/>
          </w:tcPr>
          <w:p w:rsidR="00B20B6D" w:rsidRPr="00B20B6D" w:rsidRDefault="00B20B6D" w:rsidP="00B20B6D">
            <w:pPr>
              <w:pStyle w:val="NoSpacing"/>
              <w:rPr>
                <w:rFonts w:cstheme="minorHAnsi"/>
                <w:sz w:val="24"/>
                <w:szCs w:val="28"/>
              </w:rPr>
            </w:pPr>
            <w:r w:rsidRPr="00B20B6D">
              <w:rPr>
                <w:rFonts w:cstheme="minorHAnsi"/>
                <w:sz w:val="24"/>
                <w:szCs w:val="28"/>
              </w:rPr>
              <w:t>This week you will be counting and rounding large numbers up to 1,000,000</w:t>
            </w:r>
          </w:p>
          <w:p w:rsidR="00725F0D" w:rsidRDefault="00B20B6D" w:rsidP="00210DAE">
            <w:pPr>
              <w:pStyle w:val="NoSpacing"/>
              <w:numPr>
                <w:ilvl w:val="0"/>
                <w:numId w:val="4"/>
              </w:numPr>
              <w:rPr>
                <w:rFonts w:cstheme="minorHAnsi"/>
                <w:sz w:val="24"/>
                <w:szCs w:val="28"/>
              </w:rPr>
            </w:pPr>
            <w:r>
              <w:rPr>
                <w:rFonts w:cstheme="minorHAnsi"/>
                <w:sz w:val="24"/>
                <w:szCs w:val="28"/>
              </w:rPr>
              <w:t>Read through the slides</w:t>
            </w:r>
          </w:p>
          <w:p w:rsidR="00B20B6D" w:rsidRDefault="00B20B6D" w:rsidP="00210DAE">
            <w:pPr>
              <w:pStyle w:val="NoSpacing"/>
              <w:numPr>
                <w:ilvl w:val="0"/>
                <w:numId w:val="4"/>
              </w:numPr>
              <w:rPr>
                <w:rFonts w:cstheme="minorHAnsi"/>
                <w:sz w:val="24"/>
                <w:szCs w:val="28"/>
              </w:rPr>
            </w:pPr>
            <w:r>
              <w:rPr>
                <w:rFonts w:cstheme="minorHAnsi"/>
                <w:sz w:val="24"/>
                <w:szCs w:val="28"/>
              </w:rPr>
              <w:t>Complete the Starter activity</w:t>
            </w:r>
          </w:p>
          <w:p w:rsidR="00B20B6D" w:rsidRPr="00281707" w:rsidRDefault="00B20B6D" w:rsidP="00210DAE">
            <w:pPr>
              <w:pStyle w:val="NoSpacing"/>
              <w:numPr>
                <w:ilvl w:val="0"/>
                <w:numId w:val="4"/>
              </w:numPr>
              <w:rPr>
                <w:rFonts w:cstheme="minorHAnsi"/>
                <w:sz w:val="24"/>
                <w:szCs w:val="28"/>
              </w:rPr>
            </w:pPr>
            <w:r>
              <w:rPr>
                <w:rFonts w:cstheme="minorHAnsi"/>
                <w:sz w:val="24"/>
                <w:szCs w:val="28"/>
              </w:rPr>
              <w:t xml:space="preserve">Complete Task A  &amp; B;  </w:t>
            </w:r>
            <w:r w:rsidRPr="00B20B6D">
              <w:rPr>
                <w:rFonts w:cstheme="minorHAnsi"/>
                <w:b/>
                <w:sz w:val="24"/>
                <w:szCs w:val="28"/>
              </w:rPr>
              <w:t>Task C is optional</w:t>
            </w:r>
          </w:p>
        </w:tc>
      </w:tr>
      <w:tr w:rsidR="006E5210" w:rsidRPr="00667AA1" w:rsidTr="006E5210">
        <w:tc>
          <w:tcPr>
            <w:tcW w:w="2830" w:type="dxa"/>
            <w:shd w:val="clear" w:color="auto" w:fill="FFE599" w:themeFill="accent4" w:themeFillTint="66"/>
          </w:tcPr>
          <w:p w:rsidR="006E5210" w:rsidRPr="00281707" w:rsidRDefault="006E5210" w:rsidP="00667AA1">
            <w:pPr>
              <w:pStyle w:val="NoSpacing"/>
              <w:rPr>
                <w:rFonts w:cstheme="minorHAnsi"/>
                <w:sz w:val="28"/>
                <w:szCs w:val="28"/>
              </w:rPr>
            </w:pPr>
            <w:r>
              <w:rPr>
                <w:rFonts w:cstheme="minorHAnsi"/>
                <w:sz w:val="28"/>
                <w:szCs w:val="28"/>
              </w:rPr>
              <w:t>English</w:t>
            </w:r>
          </w:p>
        </w:tc>
        <w:tc>
          <w:tcPr>
            <w:tcW w:w="3119" w:type="dxa"/>
            <w:shd w:val="clear" w:color="auto" w:fill="FFE599" w:themeFill="accent4" w:themeFillTint="66"/>
          </w:tcPr>
          <w:p w:rsidR="006E5210" w:rsidRPr="00AA4723" w:rsidRDefault="00AA4723" w:rsidP="007C16F4">
            <w:pPr>
              <w:pStyle w:val="NoSpacing"/>
              <w:rPr>
                <w:rFonts w:cstheme="minorHAnsi"/>
                <w:sz w:val="24"/>
                <w:szCs w:val="28"/>
              </w:rPr>
            </w:pPr>
            <w:r w:rsidRPr="00AA4723">
              <w:rPr>
                <w:rFonts w:cstheme="minorHAnsi"/>
                <w:sz w:val="24"/>
                <w:szCs w:val="28"/>
              </w:rPr>
              <w:t>I can describe how the atmosphere is changing</w:t>
            </w:r>
          </w:p>
        </w:tc>
        <w:tc>
          <w:tcPr>
            <w:tcW w:w="7999" w:type="dxa"/>
            <w:shd w:val="clear" w:color="auto" w:fill="FFE599" w:themeFill="accent4" w:themeFillTint="66"/>
          </w:tcPr>
          <w:p w:rsidR="00194274" w:rsidRDefault="00AA4723" w:rsidP="007C16F4">
            <w:pPr>
              <w:pStyle w:val="NoSpacing"/>
              <w:rPr>
                <w:rFonts w:cstheme="minorHAnsi"/>
                <w:sz w:val="24"/>
                <w:szCs w:val="28"/>
              </w:rPr>
            </w:pPr>
            <w:r>
              <w:rPr>
                <w:rFonts w:cstheme="minorHAnsi"/>
                <w:sz w:val="24"/>
                <w:szCs w:val="28"/>
              </w:rPr>
              <w:t>Read through the text p.18 and 19 of the Vanishing Rainforest</w:t>
            </w:r>
          </w:p>
          <w:p w:rsidR="00AA4723" w:rsidRDefault="00AA4723" w:rsidP="00AA4723">
            <w:pPr>
              <w:pStyle w:val="NoSpacing"/>
              <w:numPr>
                <w:ilvl w:val="0"/>
                <w:numId w:val="4"/>
              </w:numPr>
              <w:rPr>
                <w:rFonts w:cstheme="minorHAnsi"/>
                <w:sz w:val="24"/>
                <w:szCs w:val="28"/>
              </w:rPr>
            </w:pPr>
            <w:r>
              <w:rPr>
                <w:rFonts w:cstheme="minorHAnsi"/>
                <w:sz w:val="24"/>
                <w:szCs w:val="28"/>
              </w:rPr>
              <w:t>Write a short paragraph to describe how the atmosphere is changing in this part of the text.</w:t>
            </w:r>
          </w:p>
          <w:p w:rsidR="00AA4723" w:rsidRDefault="00AA4723" w:rsidP="00AA4723">
            <w:pPr>
              <w:pStyle w:val="NoSpacing"/>
              <w:numPr>
                <w:ilvl w:val="0"/>
                <w:numId w:val="4"/>
              </w:numPr>
              <w:rPr>
                <w:rFonts w:cstheme="minorHAnsi"/>
                <w:sz w:val="24"/>
                <w:szCs w:val="28"/>
              </w:rPr>
            </w:pPr>
            <w:r>
              <w:rPr>
                <w:rFonts w:cstheme="minorHAnsi"/>
                <w:sz w:val="24"/>
                <w:szCs w:val="28"/>
              </w:rPr>
              <w:t>Use appropriate language</w:t>
            </w:r>
          </w:p>
          <w:p w:rsidR="00AA4723" w:rsidRPr="00281707" w:rsidRDefault="00AA4723" w:rsidP="00AA4723">
            <w:pPr>
              <w:pStyle w:val="NoSpacing"/>
              <w:numPr>
                <w:ilvl w:val="0"/>
                <w:numId w:val="4"/>
              </w:numPr>
              <w:rPr>
                <w:rFonts w:cstheme="minorHAnsi"/>
                <w:sz w:val="24"/>
                <w:szCs w:val="28"/>
              </w:rPr>
            </w:pPr>
            <w:r>
              <w:rPr>
                <w:rFonts w:cstheme="minorHAnsi"/>
                <w:sz w:val="24"/>
                <w:szCs w:val="28"/>
              </w:rPr>
              <w:t>Use the helpful tips of the 5 senses</w:t>
            </w:r>
          </w:p>
        </w:tc>
      </w:tr>
      <w:tr w:rsidR="00EB1A5F" w:rsidRPr="00667AA1" w:rsidTr="0069734F">
        <w:tc>
          <w:tcPr>
            <w:tcW w:w="2830" w:type="dxa"/>
            <w:shd w:val="clear" w:color="auto" w:fill="FFF2CC" w:themeFill="accent4" w:themeFillTint="33"/>
          </w:tcPr>
          <w:p w:rsidR="00EB1A5F" w:rsidRPr="00281707" w:rsidRDefault="00522F5D" w:rsidP="00EB1A5F">
            <w:pPr>
              <w:pStyle w:val="NoSpacing"/>
              <w:rPr>
                <w:rFonts w:cstheme="minorHAnsi"/>
                <w:sz w:val="28"/>
                <w:szCs w:val="28"/>
              </w:rPr>
            </w:pPr>
            <w:r>
              <w:rPr>
                <w:rFonts w:cstheme="minorHAnsi"/>
                <w:sz w:val="28"/>
                <w:szCs w:val="28"/>
              </w:rPr>
              <w:t>Science</w:t>
            </w:r>
          </w:p>
          <w:p w:rsidR="00EB1A5F" w:rsidRPr="00281707" w:rsidRDefault="00EB1A5F" w:rsidP="00EB1A5F">
            <w:pPr>
              <w:pStyle w:val="NoSpacing"/>
              <w:rPr>
                <w:rFonts w:cstheme="minorHAnsi"/>
                <w:sz w:val="28"/>
                <w:szCs w:val="28"/>
              </w:rPr>
            </w:pPr>
          </w:p>
        </w:tc>
        <w:tc>
          <w:tcPr>
            <w:tcW w:w="3119" w:type="dxa"/>
            <w:shd w:val="clear" w:color="auto" w:fill="FFF2CC" w:themeFill="accent4" w:themeFillTint="33"/>
          </w:tcPr>
          <w:p w:rsidR="00EB1A5F" w:rsidRPr="00AA4723" w:rsidRDefault="00443DAA" w:rsidP="00522F5D">
            <w:pPr>
              <w:pStyle w:val="NoSpacing"/>
              <w:rPr>
                <w:rFonts w:cstheme="minorHAnsi"/>
                <w:sz w:val="24"/>
                <w:szCs w:val="24"/>
              </w:rPr>
            </w:pPr>
            <w:r w:rsidRPr="00AA4723">
              <w:rPr>
                <w:rFonts w:cstheme="minorHAnsi"/>
                <w:sz w:val="24"/>
                <w:szCs w:val="24"/>
              </w:rPr>
              <w:t>I can</w:t>
            </w:r>
            <w:r w:rsidR="009F4078" w:rsidRPr="00AA4723">
              <w:rPr>
                <w:rFonts w:cstheme="minorHAnsi"/>
                <w:sz w:val="24"/>
                <w:szCs w:val="24"/>
              </w:rPr>
              <w:t xml:space="preserve"> </w:t>
            </w:r>
            <w:r w:rsidR="00522F5D" w:rsidRPr="00AA4723">
              <w:rPr>
                <w:rFonts w:cstheme="minorHAnsi"/>
                <w:sz w:val="24"/>
                <w:szCs w:val="24"/>
              </w:rPr>
              <w:t>conduct a small research about one of the planets in our Solar system</w:t>
            </w:r>
          </w:p>
        </w:tc>
        <w:tc>
          <w:tcPr>
            <w:tcW w:w="7999" w:type="dxa"/>
            <w:shd w:val="clear" w:color="auto" w:fill="FFF2CC" w:themeFill="accent4" w:themeFillTint="33"/>
          </w:tcPr>
          <w:p w:rsidR="007C16F4" w:rsidRDefault="00522F5D" w:rsidP="00522F5D">
            <w:pPr>
              <w:pStyle w:val="NoSpacing"/>
              <w:numPr>
                <w:ilvl w:val="0"/>
                <w:numId w:val="4"/>
              </w:numPr>
              <w:rPr>
                <w:rFonts w:cstheme="minorHAnsi"/>
                <w:sz w:val="24"/>
                <w:szCs w:val="24"/>
              </w:rPr>
            </w:pPr>
            <w:r>
              <w:rPr>
                <w:rFonts w:cstheme="minorHAnsi"/>
                <w:sz w:val="24"/>
                <w:szCs w:val="24"/>
              </w:rPr>
              <w:t>Read through the slides – which give you a lot of information about our Solar system</w:t>
            </w:r>
            <w:r w:rsidR="007C16F4">
              <w:rPr>
                <w:rFonts w:cstheme="minorHAnsi"/>
                <w:sz w:val="24"/>
                <w:szCs w:val="24"/>
              </w:rPr>
              <w:t xml:space="preserve"> </w:t>
            </w:r>
          </w:p>
          <w:p w:rsidR="00762A83" w:rsidRDefault="00762A83" w:rsidP="00522F5D">
            <w:pPr>
              <w:pStyle w:val="NoSpacing"/>
              <w:numPr>
                <w:ilvl w:val="0"/>
                <w:numId w:val="4"/>
              </w:numPr>
              <w:rPr>
                <w:rFonts w:cstheme="minorHAnsi"/>
                <w:sz w:val="24"/>
                <w:szCs w:val="24"/>
              </w:rPr>
            </w:pPr>
            <w:r>
              <w:rPr>
                <w:rFonts w:cstheme="minorHAnsi"/>
                <w:sz w:val="24"/>
                <w:szCs w:val="24"/>
              </w:rPr>
              <w:t>Watch the video about the latest Nasa News story (Space X)</w:t>
            </w:r>
          </w:p>
          <w:p w:rsidR="00762A83" w:rsidRPr="00FE0A9A" w:rsidRDefault="00762A83" w:rsidP="00522F5D">
            <w:pPr>
              <w:pStyle w:val="NoSpacing"/>
              <w:numPr>
                <w:ilvl w:val="0"/>
                <w:numId w:val="4"/>
              </w:numPr>
              <w:rPr>
                <w:rFonts w:cstheme="minorHAnsi"/>
                <w:sz w:val="24"/>
                <w:szCs w:val="24"/>
              </w:rPr>
            </w:pPr>
            <w:r>
              <w:rPr>
                <w:rFonts w:cstheme="minorHAnsi"/>
                <w:sz w:val="24"/>
                <w:szCs w:val="24"/>
              </w:rPr>
              <w:t>Read the text &amp; video about our solar system and begin your Research</w:t>
            </w:r>
          </w:p>
        </w:tc>
      </w:tr>
      <w:tr w:rsidR="006E5210" w:rsidRPr="00667AA1" w:rsidTr="00AF65AA">
        <w:tc>
          <w:tcPr>
            <w:tcW w:w="2830" w:type="dxa"/>
            <w:shd w:val="clear" w:color="auto" w:fill="E2EFD9" w:themeFill="accent6" w:themeFillTint="33"/>
          </w:tcPr>
          <w:p w:rsidR="006E5210" w:rsidRPr="00281707" w:rsidRDefault="006E5210" w:rsidP="00F14C92">
            <w:pPr>
              <w:pStyle w:val="NoSpacing"/>
              <w:rPr>
                <w:rFonts w:cstheme="minorHAnsi"/>
                <w:sz w:val="28"/>
                <w:szCs w:val="28"/>
              </w:rPr>
            </w:pPr>
            <w:r w:rsidRPr="00281707">
              <w:rPr>
                <w:rFonts w:cstheme="minorHAnsi"/>
                <w:sz w:val="28"/>
                <w:szCs w:val="28"/>
              </w:rPr>
              <w:t>Value of the week –</w:t>
            </w:r>
          </w:p>
          <w:p w:rsidR="006E5210" w:rsidRPr="00443579" w:rsidRDefault="00AA4723" w:rsidP="0029123F">
            <w:pPr>
              <w:pStyle w:val="NoSpacing"/>
              <w:rPr>
                <w:rFonts w:cstheme="minorHAnsi"/>
                <w:b/>
                <w:sz w:val="28"/>
                <w:szCs w:val="28"/>
              </w:rPr>
            </w:pPr>
            <w:r>
              <w:rPr>
                <w:rFonts w:cstheme="minorHAnsi"/>
                <w:b/>
                <w:sz w:val="28"/>
                <w:szCs w:val="28"/>
              </w:rPr>
              <w:t>Challenges</w:t>
            </w:r>
          </w:p>
        </w:tc>
        <w:tc>
          <w:tcPr>
            <w:tcW w:w="11118" w:type="dxa"/>
            <w:gridSpan w:val="2"/>
            <w:shd w:val="clear" w:color="auto" w:fill="E2EFD9" w:themeFill="accent6" w:themeFillTint="33"/>
          </w:tcPr>
          <w:p w:rsidR="006E5210" w:rsidRPr="00281707" w:rsidRDefault="00E90C92" w:rsidP="00AA4723">
            <w:pPr>
              <w:rPr>
                <w:rFonts w:cstheme="minorHAnsi"/>
                <w:sz w:val="28"/>
                <w:szCs w:val="28"/>
              </w:rPr>
            </w:pPr>
            <w:r>
              <w:rPr>
                <w:bCs/>
                <w:sz w:val="24"/>
                <w:szCs w:val="24"/>
                <w:lang w:eastAsia="en-GB"/>
              </w:rPr>
              <w:t xml:space="preserve">Our value of the week is </w:t>
            </w:r>
            <w:r w:rsidR="00AA4723">
              <w:rPr>
                <w:b/>
                <w:bCs/>
                <w:sz w:val="24"/>
                <w:szCs w:val="24"/>
                <w:lang w:eastAsia="en-GB"/>
              </w:rPr>
              <w:t>Challenges</w:t>
            </w:r>
            <w:r>
              <w:rPr>
                <w:bCs/>
                <w:sz w:val="24"/>
                <w:szCs w:val="24"/>
                <w:lang w:eastAsia="en-GB"/>
              </w:rPr>
              <w:t>.</w:t>
            </w:r>
            <w:r w:rsidR="006E5210" w:rsidRPr="009B5AD9">
              <w:rPr>
                <w:bCs/>
                <w:sz w:val="24"/>
                <w:szCs w:val="24"/>
                <w:lang w:eastAsia="en-GB"/>
              </w:rPr>
              <w:t xml:space="preserve">  </w:t>
            </w:r>
            <w:r w:rsidR="006E5210" w:rsidRPr="009B5AD9">
              <w:rPr>
                <w:rFonts w:cstheme="minorHAnsi"/>
                <w:sz w:val="24"/>
                <w:szCs w:val="28"/>
              </w:rPr>
              <w:t xml:space="preserve"> </w:t>
            </w:r>
            <w:r w:rsidR="00AA4723">
              <w:rPr>
                <w:rFonts w:cstheme="minorHAnsi"/>
                <w:sz w:val="24"/>
                <w:szCs w:val="28"/>
              </w:rPr>
              <w:t xml:space="preserve">The whole world is facing many challenges </w:t>
            </w:r>
            <w:r w:rsidR="0029123F">
              <w:rPr>
                <w:rFonts w:cstheme="minorHAnsi"/>
                <w:sz w:val="24"/>
                <w:szCs w:val="28"/>
              </w:rPr>
              <w:t xml:space="preserve">at the moment.  Take </w:t>
            </w:r>
            <w:r w:rsidR="00AA4723">
              <w:rPr>
                <w:rFonts w:cstheme="minorHAnsi"/>
                <w:sz w:val="24"/>
                <w:szCs w:val="28"/>
              </w:rPr>
              <w:t>time to think about this during the week and ways to make it better.</w:t>
            </w:r>
          </w:p>
        </w:tc>
      </w:tr>
    </w:tbl>
    <w:p w:rsidR="00667AA1" w:rsidRPr="009B5AD9" w:rsidRDefault="00667AA1" w:rsidP="00667AA1">
      <w:pPr>
        <w:pStyle w:val="NoSpacing"/>
        <w:rPr>
          <w:rFonts w:cstheme="minorHAnsi"/>
          <w:sz w:val="24"/>
          <w:szCs w:val="28"/>
          <w:u w:val="single"/>
        </w:rPr>
      </w:pPr>
      <w:r w:rsidRPr="009B5AD9">
        <w:rPr>
          <w:rFonts w:cstheme="minorHAnsi"/>
          <w:sz w:val="24"/>
          <w:szCs w:val="28"/>
          <w:u w:val="single"/>
        </w:rPr>
        <w:t>Reading:</w:t>
      </w:r>
    </w:p>
    <w:p w:rsidR="00667AA1" w:rsidRPr="009B5AD9" w:rsidRDefault="00667AA1" w:rsidP="00667AA1">
      <w:pPr>
        <w:pStyle w:val="NoSpacing"/>
        <w:rPr>
          <w:rFonts w:cstheme="minorHAnsi"/>
          <w:sz w:val="24"/>
          <w:szCs w:val="28"/>
        </w:rPr>
      </w:pPr>
      <w:r w:rsidRPr="009B5AD9">
        <w:rPr>
          <w:rFonts w:cstheme="minorHAnsi"/>
          <w:sz w:val="24"/>
          <w:szCs w:val="28"/>
        </w:rPr>
        <w:t>Please read daily and complete your reading record. You can access Accelerated Reader clicking here and putting in your user name and password:</w:t>
      </w:r>
    </w:p>
    <w:p w:rsidR="007156CC" w:rsidRPr="009B5AD9" w:rsidRDefault="000A2722" w:rsidP="002C4850">
      <w:pPr>
        <w:pStyle w:val="NoSpacing"/>
        <w:rPr>
          <w:rFonts w:ascii="Arial" w:hAnsi="Arial" w:cs="Arial"/>
          <w:bCs/>
          <w:sz w:val="24"/>
          <w:szCs w:val="26"/>
          <w14:shadow w14:blurRad="50800" w14:dist="38100" w14:dir="2700000" w14:sx="100000" w14:sy="100000" w14:kx="0" w14:ky="0" w14:algn="tl">
            <w14:srgbClr w14:val="000000">
              <w14:alpha w14:val="60000"/>
            </w14:srgbClr>
          </w14:shadow>
        </w:rPr>
      </w:pPr>
      <w:hyperlink r:id="rId5" w:history="1">
        <w:r w:rsidR="007156CC" w:rsidRPr="009B5AD9">
          <w:rPr>
            <w:rStyle w:val="Hyperlink"/>
            <w:rFonts w:ascii="Arial" w:hAnsi="Arial" w:cs="Arial"/>
            <w:bCs/>
            <w:sz w:val="24"/>
            <w:szCs w:val="26"/>
            <w14:shadow w14:blurRad="50800" w14:dist="38100" w14:dir="2700000" w14:sx="100000" w14:sy="100000" w14:kx="0" w14:ky="0" w14:algn="tl">
              <w14:srgbClr w14:val="000000">
                <w14:alpha w14:val="60000"/>
              </w14:srgbClr>
            </w14:shadow>
          </w:rPr>
          <w:t>https://ukhosted2.renlearn.co.uk/1894742/</w:t>
        </w:r>
      </w:hyperlink>
      <w:r w:rsidR="002C4850" w:rsidRPr="009B5AD9">
        <w:rPr>
          <w:rFonts w:cstheme="minorHAnsi"/>
          <w:b/>
          <w:sz w:val="24"/>
          <w:szCs w:val="28"/>
        </w:rPr>
        <w:t xml:space="preserve"> Let your teacher know your score on Accelerated Reading each week.</w:t>
      </w:r>
    </w:p>
    <w:p w:rsidR="00667AA1" w:rsidRPr="009B5AD9" w:rsidRDefault="00667AA1" w:rsidP="00667AA1">
      <w:pPr>
        <w:pStyle w:val="NoSpacing"/>
        <w:rPr>
          <w:rFonts w:cstheme="minorHAnsi"/>
          <w:sz w:val="24"/>
          <w:szCs w:val="28"/>
        </w:rPr>
      </w:pPr>
      <w:r w:rsidRPr="009B5AD9">
        <w:rPr>
          <w:rFonts w:cstheme="minorHAnsi"/>
          <w:sz w:val="24"/>
          <w:szCs w:val="28"/>
        </w:rPr>
        <w:t>You may find that some of your books at home are also on Accelerate</w:t>
      </w:r>
      <w:r w:rsidR="007156CC" w:rsidRPr="009B5AD9">
        <w:rPr>
          <w:rFonts w:cstheme="minorHAnsi"/>
          <w:sz w:val="24"/>
          <w:szCs w:val="28"/>
        </w:rPr>
        <w:t>d</w:t>
      </w:r>
      <w:r w:rsidRPr="009B5AD9">
        <w:rPr>
          <w:rFonts w:cstheme="minorHAnsi"/>
          <w:sz w:val="24"/>
          <w:szCs w:val="28"/>
        </w:rPr>
        <w:t xml:space="preserve"> </w:t>
      </w:r>
      <w:r w:rsidR="007156CC" w:rsidRPr="009B5AD9">
        <w:rPr>
          <w:rFonts w:cstheme="minorHAnsi"/>
          <w:sz w:val="24"/>
          <w:szCs w:val="28"/>
        </w:rPr>
        <w:t>R</w:t>
      </w:r>
      <w:r w:rsidRPr="009B5AD9">
        <w:rPr>
          <w:rFonts w:cstheme="minorHAnsi"/>
          <w:sz w:val="24"/>
          <w:szCs w:val="28"/>
        </w:rPr>
        <w:t>eader, so re-read them and give the quiz a go.</w:t>
      </w:r>
    </w:p>
    <w:p w:rsidR="003A0601" w:rsidRPr="00667AA1" w:rsidRDefault="003A0601" w:rsidP="00667AA1">
      <w:pPr>
        <w:pStyle w:val="NoSpacing"/>
        <w:rPr>
          <w:rFonts w:cstheme="minorHAnsi"/>
          <w:sz w:val="28"/>
          <w:szCs w:val="28"/>
        </w:rPr>
      </w:pPr>
    </w:p>
    <w:sectPr w:rsidR="003A0601" w:rsidRPr="00667AA1" w:rsidSect="00281707">
      <w:pgSz w:w="16838" w:h="11906" w:orient="landscape"/>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84CAE"/>
    <w:multiLevelType w:val="hybridMultilevel"/>
    <w:tmpl w:val="8160A378"/>
    <w:lvl w:ilvl="0" w:tplc="3AA896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65BEB"/>
    <w:multiLevelType w:val="hybridMultilevel"/>
    <w:tmpl w:val="B210BE86"/>
    <w:lvl w:ilvl="0" w:tplc="C63EB126">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F060D"/>
    <w:multiLevelType w:val="hybridMultilevel"/>
    <w:tmpl w:val="B50E7A8E"/>
    <w:lvl w:ilvl="0" w:tplc="28C097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96C59"/>
    <w:multiLevelType w:val="hybridMultilevel"/>
    <w:tmpl w:val="90069B04"/>
    <w:lvl w:ilvl="0" w:tplc="903819BC">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1A1AC7"/>
    <w:multiLevelType w:val="hybridMultilevel"/>
    <w:tmpl w:val="8DEC4132"/>
    <w:lvl w:ilvl="0" w:tplc="4E8827B4">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4F"/>
    <w:rsid w:val="00006F0C"/>
    <w:rsid w:val="0001227B"/>
    <w:rsid w:val="00047F07"/>
    <w:rsid w:val="00055092"/>
    <w:rsid w:val="00076050"/>
    <w:rsid w:val="000A2722"/>
    <w:rsid w:val="000E4D9D"/>
    <w:rsid w:val="000E5CC6"/>
    <w:rsid w:val="00141946"/>
    <w:rsid w:val="001514D6"/>
    <w:rsid w:val="00163BB4"/>
    <w:rsid w:val="00194274"/>
    <w:rsid w:val="001C50C7"/>
    <w:rsid w:val="00210DAE"/>
    <w:rsid w:val="00235170"/>
    <w:rsid w:val="00276F35"/>
    <w:rsid w:val="00281707"/>
    <w:rsid w:val="0029123F"/>
    <w:rsid w:val="002B6940"/>
    <w:rsid w:val="002C4850"/>
    <w:rsid w:val="002E7766"/>
    <w:rsid w:val="002F1B09"/>
    <w:rsid w:val="00344095"/>
    <w:rsid w:val="00377EDC"/>
    <w:rsid w:val="003A0601"/>
    <w:rsid w:val="003B109A"/>
    <w:rsid w:val="003F6668"/>
    <w:rsid w:val="00424350"/>
    <w:rsid w:val="00443579"/>
    <w:rsid w:val="00443DAA"/>
    <w:rsid w:val="00507FB2"/>
    <w:rsid w:val="00522F5D"/>
    <w:rsid w:val="00584BCC"/>
    <w:rsid w:val="00585AAA"/>
    <w:rsid w:val="005E06CB"/>
    <w:rsid w:val="005E798B"/>
    <w:rsid w:val="005F40F7"/>
    <w:rsid w:val="0063328C"/>
    <w:rsid w:val="00640A1A"/>
    <w:rsid w:val="00667AA1"/>
    <w:rsid w:val="00675A44"/>
    <w:rsid w:val="0069734F"/>
    <w:rsid w:val="006A7C27"/>
    <w:rsid w:val="006B2FAE"/>
    <w:rsid w:val="006B3CD2"/>
    <w:rsid w:val="006B4A46"/>
    <w:rsid w:val="006E5210"/>
    <w:rsid w:val="006F6363"/>
    <w:rsid w:val="00704270"/>
    <w:rsid w:val="007156CC"/>
    <w:rsid w:val="00725F0D"/>
    <w:rsid w:val="00762A83"/>
    <w:rsid w:val="0076567B"/>
    <w:rsid w:val="00770D6C"/>
    <w:rsid w:val="00774486"/>
    <w:rsid w:val="007948C3"/>
    <w:rsid w:val="0079688D"/>
    <w:rsid w:val="007C16F4"/>
    <w:rsid w:val="007C6594"/>
    <w:rsid w:val="00824196"/>
    <w:rsid w:val="008316C8"/>
    <w:rsid w:val="00842A72"/>
    <w:rsid w:val="0084325C"/>
    <w:rsid w:val="008469E2"/>
    <w:rsid w:val="00886B3B"/>
    <w:rsid w:val="008C7272"/>
    <w:rsid w:val="00931F95"/>
    <w:rsid w:val="009703A9"/>
    <w:rsid w:val="00994F23"/>
    <w:rsid w:val="009B2CF2"/>
    <w:rsid w:val="009B5AD9"/>
    <w:rsid w:val="009B7214"/>
    <w:rsid w:val="009C4F58"/>
    <w:rsid w:val="009E0CB7"/>
    <w:rsid w:val="009F4078"/>
    <w:rsid w:val="009F719F"/>
    <w:rsid w:val="00A0395D"/>
    <w:rsid w:val="00A121D3"/>
    <w:rsid w:val="00A901D8"/>
    <w:rsid w:val="00AA4723"/>
    <w:rsid w:val="00AC76EE"/>
    <w:rsid w:val="00AD3B8E"/>
    <w:rsid w:val="00AF2ADD"/>
    <w:rsid w:val="00B20B6D"/>
    <w:rsid w:val="00B37E6D"/>
    <w:rsid w:val="00B502B1"/>
    <w:rsid w:val="00B939C8"/>
    <w:rsid w:val="00BC1045"/>
    <w:rsid w:val="00C42033"/>
    <w:rsid w:val="00C5239F"/>
    <w:rsid w:val="00C6299E"/>
    <w:rsid w:val="00C63A07"/>
    <w:rsid w:val="00C87AF9"/>
    <w:rsid w:val="00D3213D"/>
    <w:rsid w:val="00D53D1E"/>
    <w:rsid w:val="00DA2F95"/>
    <w:rsid w:val="00DF14FB"/>
    <w:rsid w:val="00E43A21"/>
    <w:rsid w:val="00E53B01"/>
    <w:rsid w:val="00E90C92"/>
    <w:rsid w:val="00EB039F"/>
    <w:rsid w:val="00EB1A5F"/>
    <w:rsid w:val="00ED5F72"/>
    <w:rsid w:val="00F01A2D"/>
    <w:rsid w:val="00FE0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AB63"/>
  <w15:docId w15:val="{39585AC1-616A-4EC5-9E73-5D15BB6F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6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7AA1"/>
    <w:rPr>
      <w:color w:val="0000FF"/>
      <w:u w:val="single"/>
    </w:rPr>
  </w:style>
  <w:style w:type="paragraph" w:styleId="NoSpacing">
    <w:name w:val="No Spacing"/>
    <w:uiPriority w:val="1"/>
    <w:qFormat/>
    <w:rsid w:val="00667AA1"/>
    <w:pPr>
      <w:spacing w:after="0" w:line="240" w:lineRule="auto"/>
    </w:pPr>
  </w:style>
  <w:style w:type="character" w:styleId="FollowedHyperlink">
    <w:name w:val="FollowedHyperlink"/>
    <w:basedOn w:val="DefaultParagraphFont"/>
    <w:uiPriority w:val="99"/>
    <w:semiHidden/>
    <w:unhideWhenUsed/>
    <w:rsid w:val="007156CC"/>
    <w:rPr>
      <w:color w:val="954F72" w:themeColor="followedHyperlink"/>
      <w:u w:val="single"/>
    </w:rPr>
  </w:style>
  <w:style w:type="character" w:styleId="Emphasis">
    <w:name w:val="Emphasis"/>
    <w:uiPriority w:val="20"/>
    <w:qFormat/>
    <w:rsid w:val="0076567B"/>
    <w:rPr>
      <w:i/>
      <w:iCs/>
    </w:rPr>
  </w:style>
  <w:style w:type="paragraph" w:styleId="NormalWeb">
    <w:name w:val="Normal (Web)"/>
    <w:basedOn w:val="Normal"/>
    <w:uiPriority w:val="99"/>
    <w:semiHidden/>
    <w:unhideWhenUsed/>
    <w:rsid w:val="005F40F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9369">
      <w:bodyDiv w:val="1"/>
      <w:marLeft w:val="0"/>
      <w:marRight w:val="0"/>
      <w:marTop w:val="0"/>
      <w:marBottom w:val="0"/>
      <w:divBdr>
        <w:top w:val="none" w:sz="0" w:space="0" w:color="auto"/>
        <w:left w:val="none" w:sz="0" w:space="0" w:color="auto"/>
        <w:bottom w:val="none" w:sz="0" w:space="0" w:color="auto"/>
        <w:right w:val="none" w:sz="0" w:space="0" w:color="auto"/>
      </w:divBdr>
    </w:div>
    <w:div w:id="176308858">
      <w:bodyDiv w:val="1"/>
      <w:marLeft w:val="0"/>
      <w:marRight w:val="0"/>
      <w:marTop w:val="0"/>
      <w:marBottom w:val="0"/>
      <w:divBdr>
        <w:top w:val="none" w:sz="0" w:space="0" w:color="auto"/>
        <w:left w:val="none" w:sz="0" w:space="0" w:color="auto"/>
        <w:bottom w:val="none" w:sz="0" w:space="0" w:color="auto"/>
        <w:right w:val="none" w:sz="0" w:space="0" w:color="auto"/>
      </w:divBdr>
    </w:div>
    <w:div w:id="329257031">
      <w:bodyDiv w:val="1"/>
      <w:marLeft w:val="0"/>
      <w:marRight w:val="0"/>
      <w:marTop w:val="0"/>
      <w:marBottom w:val="0"/>
      <w:divBdr>
        <w:top w:val="none" w:sz="0" w:space="0" w:color="auto"/>
        <w:left w:val="none" w:sz="0" w:space="0" w:color="auto"/>
        <w:bottom w:val="none" w:sz="0" w:space="0" w:color="auto"/>
        <w:right w:val="none" w:sz="0" w:space="0" w:color="auto"/>
      </w:divBdr>
    </w:div>
    <w:div w:id="555552840">
      <w:bodyDiv w:val="1"/>
      <w:marLeft w:val="0"/>
      <w:marRight w:val="0"/>
      <w:marTop w:val="0"/>
      <w:marBottom w:val="0"/>
      <w:divBdr>
        <w:top w:val="none" w:sz="0" w:space="0" w:color="auto"/>
        <w:left w:val="none" w:sz="0" w:space="0" w:color="auto"/>
        <w:bottom w:val="none" w:sz="0" w:space="0" w:color="auto"/>
        <w:right w:val="none" w:sz="0" w:space="0" w:color="auto"/>
      </w:divBdr>
    </w:div>
    <w:div w:id="600769496">
      <w:bodyDiv w:val="1"/>
      <w:marLeft w:val="0"/>
      <w:marRight w:val="0"/>
      <w:marTop w:val="0"/>
      <w:marBottom w:val="0"/>
      <w:divBdr>
        <w:top w:val="none" w:sz="0" w:space="0" w:color="auto"/>
        <w:left w:val="none" w:sz="0" w:space="0" w:color="auto"/>
        <w:bottom w:val="none" w:sz="0" w:space="0" w:color="auto"/>
        <w:right w:val="none" w:sz="0" w:space="0" w:color="auto"/>
      </w:divBdr>
    </w:div>
    <w:div w:id="688265046">
      <w:bodyDiv w:val="1"/>
      <w:marLeft w:val="0"/>
      <w:marRight w:val="0"/>
      <w:marTop w:val="0"/>
      <w:marBottom w:val="0"/>
      <w:divBdr>
        <w:top w:val="none" w:sz="0" w:space="0" w:color="auto"/>
        <w:left w:val="none" w:sz="0" w:space="0" w:color="auto"/>
        <w:bottom w:val="none" w:sz="0" w:space="0" w:color="auto"/>
        <w:right w:val="none" w:sz="0" w:space="0" w:color="auto"/>
      </w:divBdr>
    </w:div>
    <w:div w:id="818573779">
      <w:bodyDiv w:val="1"/>
      <w:marLeft w:val="0"/>
      <w:marRight w:val="0"/>
      <w:marTop w:val="0"/>
      <w:marBottom w:val="0"/>
      <w:divBdr>
        <w:top w:val="none" w:sz="0" w:space="0" w:color="auto"/>
        <w:left w:val="none" w:sz="0" w:space="0" w:color="auto"/>
        <w:bottom w:val="none" w:sz="0" w:space="0" w:color="auto"/>
        <w:right w:val="none" w:sz="0" w:space="0" w:color="auto"/>
      </w:divBdr>
    </w:div>
    <w:div w:id="8301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hosted2.renlearn.co.uk/18947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Antoniou</dc:creator>
  <cp:lastModifiedBy>Jennifer Gilfillian</cp:lastModifiedBy>
  <cp:revision>7</cp:revision>
  <cp:lastPrinted>2020-06-02T21:22:00Z</cp:lastPrinted>
  <dcterms:created xsi:type="dcterms:W3CDTF">2020-06-07T14:21:00Z</dcterms:created>
  <dcterms:modified xsi:type="dcterms:W3CDTF">2020-06-07T18:43:00Z</dcterms:modified>
</cp:coreProperties>
</file>